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3" w:rsidRDefault="00F05B42">
      <w:pPr>
        <w:tabs>
          <w:tab w:val="left" w:pos="358"/>
        </w:tabs>
        <w:rPr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、财务管理软件</w:t>
      </w:r>
    </w:p>
    <w:p w:rsidR="00EE5813" w:rsidRDefault="00EE5813"/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27"/>
        <w:gridCol w:w="1771"/>
        <w:gridCol w:w="6310"/>
      </w:tblGrid>
      <w:tr w:rsidR="00EE5813">
        <w:trPr>
          <w:trHeight w:val="540"/>
          <w:tblHeader/>
        </w:trPr>
        <w:tc>
          <w:tcPr>
            <w:tcW w:w="804" w:type="dxa"/>
            <w:vAlign w:val="center"/>
          </w:tcPr>
          <w:p w:rsidR="00EE5813" w:rsidRDefault="00F05B42">
            <w:r>
              <w:rPr>
                <w:rFonts w:hint="eastAsia"/>
              </w:rPr>
              <w:t>指标项目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 xml:space="preserve">序号　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明细项目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指标要求</w:t>
            </w:r>
          </w:p>
        </w:tc>
      </w:tr>
      <w:tr w:rsidR="00EE5813">
        <w:trPr>
          <w:trHeight w:val="418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系</w:t>
            </w:r>
            <w:r>
              <w:br/>
            </w:r>
            <w:r>
              <w:rPr>
                <w:rFonts w:hint="eastAsia"/>
              </w:rPr>
              <w:t>统</w:t>
            </w:r>
            <w:r>
              <w:br/>
            </w:r>
            <w:r>
              <w:rPr>
                <w:rFonts w:hint="eastAsia"/>
              </w:rPr>
              <w:t>维</w:t>
            </w:r>
            <w:r>
              <w:br/>
            </w:r>
            <w:r>
              <w:rPr>
                <w:rFonts w:hint="eastAsia"/>
              </w:rPr>
              <w:t>护</w:t>
            </w:r>
            <w:r>
              <w:br/>
            </w:r>
            <w:r>
              <w:rPr>
                <w:rFonts w:hint="eastAsia"/>
              </w:rPr>
              <w:t>与</w:t>
            </w:r>
            <w:r>
              <w:br/>
            </w:r>
            <w:r>
              <w:rPr>
                <w:rFonts w:hint="eastAsia"/>
              </w:rPr>
              <w:t>定</w:t>
            </w:r>
            <w:r>
              <w:br/>
            </w:r>
            <w:r>
              <w:rPr>
                <w:rFonts w:hint="eastAsia"/>
              </w:rPr>
              <w:t>义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会计期间定义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据具体核算和管理需要，定义不同的会计期间，支持结账期间的定义，并提供结账期与非结账期账本、报表查询。</w:t>
            </w:r>
          </w:p>
        </w:tc>
      </w:tr>
      <w:tr w:rsidR="00EE5813">
        <w:trPr>
          <w:trHeight w:val="81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会计科目定义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可自由按照核算要求设置核算科目。支持</w:t>
            </w:r>
            <w:r>
              <w:t>10</w:t>
            </w:r>
            <w:r>
              <w:rPr>
                <w:rFonts w:hint="eastAsia"/>
              </w:rPr>
              <w:t>级科目管理。支持科目属性定义（如：现金科目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银行科目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往来科目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项目科目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是否合同核算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来源核算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经费性质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资金性质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支付方式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是否自动生成支付令等）并自动生成相应属性的科目报表。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科目账初始化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初始化科目的期初余额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往来账初始化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初始化未核销的往来账目。支持按照往来业务的往来冲销管理，支持往来核销号码自动生成。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结算方式定义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维护管理银行分录的结算方式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6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凭证类型定义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维护管理不同的凭证类型，如：记账凭证、预算凭证。</w:t>
            </w:r>
          </w:p>
          <w:p w:rsidR="00EE5813" w:rsidRDefault="00F05B42">
            <w:r>
              <w:rPr>
                <w:rFonts w:hint="eastAsia"/>
              </w:rPr>
              <w:t>支持按照凭证类型对核算科目进行分类控制。如：现金凭证必须出现现金科目等。</w:t>
            </w:r>
          </w:p>
        </w:tc>
      </w:tr>
      <w:tr w:rsidR="00EE5813">
        <w:trPr>
          <w:trHeight w:val="338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7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摘要字典定义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维护管理常用摘要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8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外币汇率设置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设置外汇汇率，并可根据汇率自动生成汇兑损益凭证。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9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自动转账定义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根据自动转账公式，自动生成转账凭证。</w:t>
            </w:r>
          </w:p>
        </w:tc>
      </w:tr>
      <w:tr w:rsidR="00EE5813">
        <w:trPr>
          <w:trHeight w:val="81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10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账本格式定义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系统提供标准的科目、项目账本格式，并可以方便定义维护科目、项目账本。账本格式的定义方式要灵活、直观，采用所见即所得的操作界面。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下一年度建账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自动结转下年账目所需的数据，如科目、项目、往来等数据，并支持多次结转。多次结转不得影响次年账目及凭证数据。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人员权限管理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支持权限分组管理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系统登录日志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提供系统操作人员登录日志管理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数据备份与恢复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提供数据备份与恢复功能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系统参数设置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提供系统需要的参数的配置管理，可以根据参数设置实现系统的细致管理，如往来核销按笔数、天数控制、支付令生成格式等，可以采用参数调整。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16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个性化设置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针对不同操作人员设置所需的个性化配置参数，如默认打印机、默认输入法等。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18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数据库升级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提供系统自动升级功能，实现所有版本的统一维护。</w:t>
            </w:r>
          </w:p>
        </w:tc>
      </w:tr>
      <w:tr w:rsidR="00EE5813">
        <w:trPr>
          <w:trHeight w:val="81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指</w:t>
            </w:r>
            <w:r>
              <w:br/>
            </w:r>
            <w:r>
              <w:rPr>
                <w:rFonts w:hint="eastAsia"/>
              </w:rPr>
              <w:t>标</w:t>
            </w:r>
            <w:r>
              <w:br/>
            </w:r>
            <w:r>
              <w:rPr>
                <w:rFonts w:hint="eastAsia"/>
              </w:rPr>
              <w:t>控</w:t>
            </w:r>
            <w:r>
              <w:br/>
            </w:r>
            <w:r>
              <w:rPr>
                <w:rFonts w:hint="eastAsia"/>
              </w:rPr>
              <w:t>制</w:t>
            </w:r>
            <w:r>
              <w:br/>
            </w:r>
            <w:r>
              <w:rPr>
                <w:rFonts w:hint="eastAsia"/>
              </w:rPr>
              <w:t>与</w:t>
            </w:r>
            <w:r>
              <w:br/>
            </w:r>
            <w:r>
              <w:rPr>
                <w:rFonts w:hint="eastAsia"/>
              </w:rPr>
              <w:t>管</w:t>
            </w:r>
            <w:r>
              <w:br/>
            </w:r>
            <w:r>
              <w:rPr>
                <w:rFonts w:hint="eastAsia"/>
              </w:rPr>
              <w:t>理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项目代码管理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提供灵活的项目代码管理。支持项目分类管理；支持多达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个切面属性信息的维护与管理；支持多级项目管理；支持经费余额的实时冻结</w:t>
            </w:r>
            <w:r>
              <w:t>/</w:t>
            </w:r>
            <w:r>
              <w:rPr>
                <w:rFonts w:hint="eastAsia"/>
              </w:rPr>
              <w:t>解冻管理。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批量项目管理维护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提供灵活方便的方式对项目进行批量维护管理（如项目的切面信息、项目的预算模板信息）。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项目变动日志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提供详尽的项目信息变更日志，并提供查询统计功能。</w:t>
            </w:r>
          </w:p>
        </w:tc>
      </w:tr>
      <w:tr w:rsidR="00EE5813">
        <w:trPr>
          <w:trHeight w:val="81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资金来源定义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提供资金来源的维护管理功能。资金来源需支持国库项目管理，支持国库支付的类、款、项分类、经费性质、资金性质、预算类型及</w:t>
            </w:r>
            <w:r>
              <w:rPr>
                <w:rFonts w:hint="eastAsia"/>
              </w:rPr>
              <w:lastRenderedPageBreak/>
              <w:t>支付方式等。</w:t>
            </w:r>
          </w:p>
          <w:p w:rsidR="00EE5813" w:rsidRDefault="00F05B42">
            <w:r>
              <w:rPr>
                <w:rFonts w:hint="eastAsia"/>
              </w:rPr>
              <w:t>实现项目经费的多来源核算管理。</w:t>
            </w:r>
          </w:p>
        </w:tc>
      </w:tr>
      <w:tr w:rsidR="00EE5813">
        <w:trPr>
          <w:trHeight w:val="29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6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项目预算管理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支持根据预算模板的项目预算管理；实现项目经费的预算总额及分类预算的控制及管理；提供多种预算控制方式，并支持按照预算百分比浮动的控制方式。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7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预算模板管理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可按照经费性质设置不同类型的预算模板，对不同类型项目按照不同预算模板进行分类控制。如国家自然科学基金等。</w:t>
            </w:r>
          </w:p>
        </w:tc>
      </w:tr>
      <w:tr w:rsidR="00EE5813">
        <w:trPr>
          <w:trHeight w:val="81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凭</w:t>
            </w:r>
            <w:r>
              <w:br/>
            </w:r>
            <w:r>
              <w:rPr>
                <w:rFonts w:hint="eastAsia"/>
              </w:rPr>
              <w:t>证</w:t>
            </w:r>
            <w:r>
              <w:br/>
            </w:r>
            <w:r>
              <w:rPr>
                <w:rFonts w:hint="eastAsia"/>
              </w:rPr>
              <w:t>管</w:t>
            </w:r>
            <w:r>
              <w:br/>
            </w:r>
            <w:r>
              <w:rPr>
                <w:rFonts w:hint="eastAsia"/>
              </w:rPr>
              <w:t>理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凭证录入修改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提供日常凭证录入功能，并实现项目经费预算的实时控制；</w:t>
            </w:r>
          </w:p>
          <w:p w:rsidR="00EE5813" w:rsidRDefault="00F05B42">
            <w:r>
              <w:rPr>
                <w:rFonts w:hint="eastAsia"/>
              </w:rPr>
              <w:t>支持网络预约凭证的转入及审核；</w:t>
            </w:r>
          </w:p>
          <w:p w:rsidR="00EE5813" w:rsidRDefault="00F05B42">
            <w:r>
              <w:rPr>
                <w:rFonts w:hint="eastAsia"/>
              </w:rPr>
              <w:t>支持常用凭证的自动生成；</w:t>
            </w:r>
          </w:p>
          <w:p w:rsidR="00EE5813" w:rsidRDefault="00F05B42">
            <w:r>
              <w:rPr>
                <w:rFonts w:hint="eastAsia"/>
              </w:rPr>
              <w:t>支持凭证录入界面实现科目、项目、往来账目的查询功能并支持跨年度查询。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凭证浏览监视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提供不同类型凭证不同审核状态的监控及浏览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凭证预览打印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提供按照凭证类型的凭证批量打印功能，并支持按照科目汇总打印。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自动转账凭证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提供自动转账凭证的批量生成功能；</w:t>
            </w:r>
          </w:p>
          <w:p w:rsidR="00EE5813" w:rsidRDefault="00F05B42">
            <w:r>
              <w:rPr>
                <w:rFonts w:hint="eastAsia"/>
              </w:rPr>
              <w:t>支持工资系统自动生成凭证功能；</w:t>
            </w:r>
          </w:p>
          <w:p w:rsidR="00EE5813" w:rsidRDefault="00F05B42">
            <w:r>
              <w:rPr>
                <w:rFonts w:hint="eastAsia"/>
              </w:rPr>
              <w:t>支持学生收费系统自动生成凭证功能。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凭证审核记账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实现凭证的审核记账，支持单个凭证审核及批量凭证审核。</w:t>
            </w:r>
          </w:p>
        </w:tc>
      </w:tr>
      <w:tr w:rsidR="00EE5813">
        <w:trPr>
          <w:trHeight w:val="27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现金与出纳管理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现金出纳审核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实现现金凭证的出纳审核，并可打印现金出纳的现金流水账。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银行出纳审核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实现银行凭证的出纳审核，并可打印银行出纳的银行流水账。</w:t>
            </w:r>
          </w:p>
        </w:tc>
      </w:tr>
      <w:tr w:rsidR="00EE5813">
        <w:trPr>
          <w:trHeight w:val="699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现金银行日记账管理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提供打印现金、银行日记账及流水账功能。</w:t>
            </w:r>
          </w:p>
        </w:tc>
      </w:tr>
      <w:tr w:rsidR="00EE5813">
        <w:trPr>
          <w:trHeight w:val="810"/>
        </w:trPr>
        <w:tc>
          <w:tcPr>
            <w:tcW w:w="804" w:type="dxa"/>
            <w:vAlign w:val="center"/>
          </w:tcPr>
          <w:p w:rsidR="00EE5813" w:rsidRDefault="00F05B42">
            <w:r>
              <w:rPr>
                <w:rFonts w:hint="eastAsia"/>
              </w:rPr>
              <w:t>国库对账管理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国库对账管理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支持国库数据的导入，学校凭证数据的自动转入。</w:t>
            </w:r>
          </w:p>
          <w:p w:rsidR="00EE5813" w:rsidRDefault="00F05B42">
            <w:r>
              <w:rPr>
                <w:rFonts w:hint="eastAsia"/>
              </w:rPr>
              <w:t>并提供自动对账、手动对账等功能，并可打印余额调节表。提供对未达账目的查询功能。</w:t>
            </w:r>
          </w:p>
        </w:tc>
      </w:tr>
      <w:tr w:rsidR="00EE5813">
        <w:trPr>
          <w:trHeight w:val="27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凭证管理与维护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凭证移号管理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支持凭证号码批量调整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工作量统计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提供按照年、月、日期间统计每个操作员所做凭证数量及附件数量的功能。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月份结账处理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实现当月凭证关账功能。关账后当月凭证信息不可更改。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已删除凭证查询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提供对已删除凭证信息的查询功能。可查询凭证删除的日期，详细分录信息等。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凭证导入</w:t>
            </w:r>
            <w:r>
              <w:t>/</w:t>
            </w:r>
            <w:r>
              <w:rPr>
                <w:rFonts w:hint="eastAsia"/>
              </w:rPr>
              <w:t>导出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提供凭证的批量导入</w:t>
            </w:r>
            <w:r>
              <w:t>/</w:t>
            </w:r>
            <w:r>
              <w:rPr>
                <w:rFonts w:hint="eastAsia"/>
              </w:rPr>
              <w:t>导出功能，支持</w:t>
            </w:r>
            <w:r>
              <w:t>Excel</w:t>
            </w:r>
            <w:r>
              <w:rPr>
                <w:rFonts w:hint="eastAsia"/>
              </w:rPr>
              <w:t>及</w:t>
            </w:r>
            <w:r>
              <w:t>DBF</w:t>
            </w:r>
            <w:r>
              <w:rPr>
                <w:rFonts w:hint="eastAsia"/>
              </w:rPr>
              <w:t>等格式。</w:t>
            </w:r>
          </w:p>
        </w:tc>
      </w:tr>
      <w:tr w:rsidR="00EE5813">
        <w:trPr>
          <w:trHeight w:val="27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账</w:t>
            </w:r>
            <w:r>
              <w:br/>
            </w:r>
            <w:r>
              <w:rPr>
                <w:rFonts w:hint="eastAsia"/>
              </w:rPr>
              <w:t>表</w:t>
            </w:r>
            <w:r>
              <w:br/>
            </w:r>
            <w:r>
              <w:rPr>
                <w:rFonts w:hint="eastAsia"/>
              </w:rPr>
              <w:t>查</w:t>
            </w:r>
            <w:r>
              <w:br/>
            </w:r>
            <w:r>
              <w:rPr>
                <w:rFonts w:hint="eastAsia"/>
              </w:rPr>
              <w:t>询</w:t>
            </w:r>
            <w:r>
              <w:br/>
            </w:r>
            <w:r>
              <w:rPr>
                <w:rFonts w:hint="eastAsia"/>
              </w:rPr>
              <w:t>与</w:t>
            </w:r>
            <w:r>
              <w:br/>
            </w:r>
            <w:r>
              <w:rPr>
                <w:rFonts w:hint="eastAsia"/>
              </w:rPr>
              <w:t>打</w:t>
            </w:r>
            <w:r>
              <w:br/>
            </w:r>
            <w:r>
              <w:rPr>
                <w:rFonts w:hint="eastAsia"/>
              </w:rPr>
              <w:t>印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项目代码浏览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提供项目信息查询及浏览功能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会计科目浏览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提供科目信息查询及浏览功能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3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科目账本查询汇总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提供科目账本查询功能，并可穿透查询至详细凭证信息；</w:t>
            </w:r>
          </w:p>
          <w:p w:rsidR="00EE5813" w:rsidRDefault="00F05B42">
            <w:r>
              <w:rPr>
                <w:rFonts w:hint="eastAsia"/>
              </w:rPr>
              <w:t>并能支持跨年查询。</w:t>
            </w:r>
          </w:p>
        </w:tc>
      </w:tr>
      <w:tr w:rsidR="00EE5813">
        <w:trPr>
          <w:trHeight w:val="81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4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凭证信息查询汇总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提供凭证信息查询及汇总功能。明细查询信息可穿透至详细凭证；汇总信息可按照科目、项目、核销号、来源科目、经济分类科目等汇总统计。要求必须支持跨年查询。</w:t>
            </w:r>
          </w:p>
        </w:tc>
      </w:tr>
      <w:tr w:rsidR="00EE5813">
        <w:trPr>
          <w:trHeight w:val="42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5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项目查询汇总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提供项目信息的查询及汇总功能。包括项目的负责人、归属部门、</w:t>
            </w:r>
            <w:r>
              <w:rPr>
                <w:rFonts w:hint="eastAsia"/>
              </w:rPr>
              <w:lastRenderedPageBreak/>
              <w:t>立项时间等立项信息；包括项目的预算执行进度、预算模板、历年明细账、累计余额、项目变动日志、预算变动日志等信息。</w:t>
            </w:r>
          </w:p>
        </w:tc>
      </w:tr>
      <w:tr w:rsidR="00EE5813">
        <w:trPr>
          <w:trHeight w:val="42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6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项目查询汇总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要求支持三级项目信息的查询（包含子项目及不包含子项目）</w:t>
            </w:r>
          </w:p>
        </w:tc>
      </w:tr>
      <w:tr w:rsidR="00EE5813">
        <w:trPr>
          <w:trHeight w:val="42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7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项目查询汇总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支持跨年查询并穿透查询至相应历年凭证。</w:t>
            </w:r>
          </w:p>
        </w:tc>
      </w:tr>
      <w:tr w:rsidR="00EE5813">
        <w:trPr>
          <w:trHeight w:val="42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8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往来账本查询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提供往来账目的明细查询，可以按照科目、项目、经办人等条件查询未核销</w:t>
            </w:r>
            <w:r>
              <w:t>/</w:t>
            </w:r>
            <w:r>
              <w:rPr>
                <w:rFonts w:hint="eastAsia"/>
              </w:rPr>
              <w:t>已核销的往来账目，并可穿透查询至相应凭证。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9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预算执行情况查询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提供按照预算模板显示项目预算执行情况的查询功能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10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资金来源查询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提供资金来源账目的查询功能</w:t>
            </w:r>
          </w:p>
        </w:tc>
      </w:tr>
      <w:tr w:rsidR="00EE5813">
        <w:trPr>
          <w:trHeight w:val="27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rPr>
                <w:rFonts w:hint="eastAsia"/>
              </w:rPr>
              <w:t>11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账龄分析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提供往来账龄分析功能。支持自定义账龄的查询统计。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账本打印输出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提供符合国家要求的账本格式的打印和输出，并支持自定义账本格式的打印。</w:t>
            </w:r>
          </w:p>
        </w:tc>
      </w:tr>
      <w:tr w:rsidR="00EE5813">
        <w:trPr>
          <w:trHeight w:val="270"/>
        </w:trPr>
        <w:tc>
          <w:tcPr>
            <w:tcW w:w="804" w:type="dxa"/>
            <w:vMerge w:val="restart"/>
            <w:vAlign w:val="center"/>
          </w:tcPr>
          <w:p w:rsidR="00EE5813" w:rsidRDefault="00F05B42">
            <w:r>
              <w:rPr>
                <w:rFonts w:hint="eastAsia"/>
              </w:rPr>
              <w:t>账目检查与整理</w:t>
            </w:r>
          </w:p>
        </w:tc>
        <w:tc>
          <w:tcPr>
            <w:tcW w:w="527" w:type="dxa"/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核算平衡关系检查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提供系统数据的检查工具，保障系统数据的正确性。</w:t>
            </w:r>
          </w:p>
        </w:tc>
      </w:tr>
      <w:tr w:rsidR="00EE5813">
        <w:trPr>
          <w:trHeight w:val="540"/>
        </w:trPr>
        <w:tc>
          <w:tcPr>
            <w:tcW w:w="804" w:type="dxa"/>
            <w:vMerge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F05B42">
            <w:r>
              <w:t>2</w:t>
            </w:r>
          </w:p>
        </w:tc>
        <w:tc>
          <w:tcPr>
            <w:tcW w:w="1771" w:type="dxa"/>
            <w:vAlign w:val="center"/>
          </w:tcPr>
          <w:p w:rsidR="00EE5813" w:rsidRDefault="00F05B42">
            <w:r>
              <w:rPr>
                <w:rFonts w:hint="eastAsia"/>
              </w:rPr>
              <w:t>凭证正确性检查</w:t>
            </w:r>
          </w:p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支持对凭证数据的常规检查，检查内容包括未符合凭证、凭证科目的正确性、项目的正确性等。</w:t>
            </w:r>
          </w:p>
        </w:tc>
      </w:tr>
      <w:tr w:rsidR="00EE5813">
        <w:trPr>
          <w:trHeight w:val="540"/>
        </w:trPr>
        <w:tc>
          <w:tcPr>
            <w:tcW w:w="804" w:type="dxa"/>
            <w:vAlign w:val="center"/>
          </w:tcPr>
          <w:p w:rsidR="00EE5813" w:rsidRDefault="00EE5813"/>
        </w:tc>
        <w:tc>
          <w:tcPr>
            <w:tcW w:w="527" w:type="dxa"/>
            <w:vAlign w:val="center"/>
          </w:tcPr>
          <w:p w:rsidR="00EE5813" w:rsidRDefault="00EE5813"/>
        </w:tc>
        <w:tc>
          <w:tcPr>
            <w:tcW w:w="1771" w:type="dxa"/>
            <w:vAlign w:val="center"/>
          </w:tcPr>
          <w:p w:rsidR="00EE5813" w:rsidRDefault="00EE5813"/>
        </w:tc>
        <w:tc>
          <w:tcPr>
            <w:tcW w:w="6310" w:type="dxa"/>
            <w:vAlign w:val="center"/>
          </w:tcPr>
          <w:p w:rsidR="00EE5813" w:rsidRDefault="00F05B42">
            <w:r>
              <w:rPr>
                <w:rFonts w:hint="eastAsia"/>
              </w:rPr>
              <w:t>支持所有查询界面所见即所得功能，即可导出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。</w:t>
            </w:r>
          </w:p>
        </w:tc>
      </w:tr>
      <w:tr w:rsidR="00EE58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自由报表系统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自由报表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提供支持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设计格式的账本打印方式。</w:t>
            </w:r>
          </w:p>
          <w:p w:rsidR="00EE5813" w:rsidRDefault="00F05B42">
            <w:r>
              <w:rPr>
                <w:rFonts w:hint="eastAsia"/>
              </w:rPr>
              <w:t>支持系统内部自动取数，提供方便的内部报表公式，并提供公式向导等便捷方式实现公式的编写。</w:t>
            </w:r>
          </w:p>
          <w:p w:rsidR="00EE5813" w:rsidRDefault="00F05B42">
            <w:r>
              <w:rPr>
                <w:rFonts w:hint="eastAsia"/>
              </w:rPr>
              <w:t>支持项目切面、子项目的取数功能。</w:t>
            </w:r>
          </w:p>
        </w:tc>
      </w:tr>
      <w:tr w:rsidR="00EE58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银行对账子系统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银行对账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实现银行数据由银行系统自动转入、学校凭证数据自动转入。并提供与银行数据的自动对账功能。提供自动对账、手动对账、学校内部对账及银行数据内部对账功能。兼顾学校及银行的红字凭证对账。每月按照管理要求可生成并打印余额调节表及未达账目明细账。</w:t>
            </w:r>
          </w:p>
        </w:tc>
      </w:tr>
      <w:tr w:rsidR="00EE58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支票管理及打印系统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支票管理及打印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与核算系统相连打印支票、进账单等票据；</w:t>
            </w:r>
          </w:p>
          <w:p w:rsidR="00EE5813" w:rsidRDefault="00F05B42">
            <w:r>
              <w:rPr>
                <w:rFonts w:hint="eastAsia"/>
              </w:rPr>
              <w:t>或者通过无凭证打印支票、进账单等票据，并可回填财务系统。</w:t>
            </w:r>
          </w:p>
          <w:p w:rsidR="00EE5813" w:rsidRDefault="00F05B42">
            <w:r>
              <w:rPr>
                <w:rFonts w:hint="eastAsia"/>
              </w:rPr>
              <w:t>实现支票的自动套打，并实现支票号与核算系统的自动关联关系。</w:t>
            </w:r>
          </w:p>
          <w:p w:rsidR="00EE5813" w:rsidRDefault="00F05B42">
            <w:r>
              <w:rPr>
                <w:rFonts w:hint="eastAsia"/>
              </w:rPr>
              <w:t>支持多种票据格式；</w:t>
            </w:r>
          </w:p>
          <w:p w:rsidR="00EE5813" w:rsidRDefault="00F05B42">
            <w:r>
              <w:rPr>
                <w:rFonts w:hint="eastAsia"/>
              </w:rPr>
              <w:t>支持支票密码管理。</w:t>
            </w:r>
          </w:p>
        </w:tc>
      </w:tr>
      <w:tr w:rsidR="00EE58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43"/>
        </w:trPr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催账单打印系统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5813" w:rsidRDefault="00F05B42">
            <w: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催账单打印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通过该子系统与核算系统相联，可将财务中的往来信息以催款单的形式打印出来。</w:t>
            </w:r>
          </w:p>
        </w:tc>
      </w:tr>
      <w:tr w:rsidR="00EE581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智能凭证系统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智能凭证系统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813" w:rsidRDefault="00F05B42">
            <w:r>
              <w:rPr>
                <w:rFonts w:hint="eastAsia"/>
              </w:rPr>
              <w:t>系统可以定义日常业务模板（如科研分成等），供核算系统调用。</w:t>
            </w:r>
          </w:p>
          <w:p w:rsidR="00EE5813" w:rsidRDefault="00F05B42">
            <w:r>
              <w:rPr>
                <w:rFonts w:hint="eastAsia"/>
              </w:rPr>
              <w:t>支持网上预约凭证的转入；</w:t>
            </w:r>
          </w:p>
          <w:p w:rsidR="00EE5813" w:rsidRDefault="00F05B42">
            <w:r>
              <w:rPr>
                <w:rFonts w:hint="eastAsia"/>
              </w:rPr>
              <w:t>通过核算系统调用定义好的凭证模板，前台人员可以快捷准确的录入凭证。</w:t>
            </w:r>
          </w:p>
        </w:tc>
      </w:tr>
    </w:tbl>
    <w:p w:rsidR="00EE5813" w:rsidRDefault="00EE5813"/>
    <w:p w:rsidR="00EE5813" w:rsidRDefault="00EE5813">
      <w:pPr>
        <w:jc w:val="left"/>
      </w:pPr>
    </w:p>
    <w:p w:rsidR="00EE5813" w:rsidRDefault="00EE5813">
      <w:pPr>
        <w:jc w:val="left"/>
      </w:pPr>
    </w:p>
    <w:p w:rsidR="00EE5813" w:rsidRDefault="00EE5813">
      <w:pPr>
        <w:jc w:val="left"/>
      </w:pPr>
    </w:p>
    <w:p w:rsidR="00EE5813" w:rsidRDefault="00F05B42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、无现金支付软件</w:t>
      </w:r>
    </w:p>
    <w:tbl>
      <w:tblPr>
        <w:tblStyle w:val="a3"/>
        <w:tblpPr w:leftFromText="180" w:rightFromText="180" w:vertAnchor="text" w:horzAnchor="page" w:tblpX="1792" w:tblpY="294"/>
        <w:tblOverlap w:val="never"/>
        <w:tblW w:w="0" w:type="auto"/>
        <w:tblLook w:val="04A0" w:firstRow="1" w:lastRow="0" w:firstColumn="1" w:lastColumn="0" w:noHBand="0" w:noVBand="1"/>
      </w:tblPr>
      <w:tblGrid>
        <w:gridCol w:w="871"/>
        <w:gridCol w:w="1485"/>
        <w:gridCol w:w="6166"/>
      </w:tblGrid>
      <w:tr w:rsidR="00EE5813">
        <w:tc>
          <w:tcPr>
            <w:tcW w:w="871" w:type="dxa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485" w:type="dxa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模块</w:t>
            </w:r>
          </w:p>
        </w:tc>
        <w:tc>
          <w:tcPr>
            <w:tcW w:w="6166" w:type="dxa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功能内容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对接功能</w:t>
            </w:r>
          </w:p>
        </w:tc>
        <w:tc>
          <w:tcPr>
            <w:tcW w:w="6166" w:type="dxa"/>
          </w:tcPr>
          <w:p w:rsidR="00EE5813" w:rsidRDefault="00F05B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无现金支付系统主要基于银行卡之间转账来实现资金的划转，针对银行已有的网银系统，我们只要求银行开放第三方接口，就能实现财务系统和银行网银转账系统的对接。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系统衔接</w:t>
            </w:r>
          </w:p>
        </w:tc>
        <w:tc>
          <w:tcPr>
            <w:tcW w:w="6166" w:type="dxa"/>
          </w:tcPr>
          <w:p w:rsidR="00EE5813" w:rsidRDefault="00F05B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支持与现有财务系统直接对接，财务凭证完成后进行实时支付。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批量支付功能</w:t>
            </w:r>
          </w:p>
        </w:tc>
        <w:tc>
          <w:tcPr>
            <w:tcW w:w="6166" w:type="dxa"/>
          </w:tcPr>
          <w:p w:rsidR="00EE5813" w:rsidRDefault="00F05B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excle</w:t>
            </w:r>
            <w:r>
              <w:rPr>
                <w:rFonts w:ascii="宋体" w:eastAsia="宋体" w:hAnsi="宋体" w:cs="宋体" w:hint="eastAsia"/>
                <w:sz w:val="24"/>
              </w:rPr>
              <w:t>导入对私批量支付信息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能够实现批量支付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便于处理。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自动对账功能</w:t>
            </w:r>
          </w:p>
        </w:tc>
        <w:tc>
          <w:tcPr>
            <w:tcW w:w="6166" w:type="dxa"/>
            <w:vAlign w:val="center"/>
          </w:tcPr>
          <w:p w:rsidR="00EE5813" w:rsidRDefault="00F05B4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支持财务凭证完成后进行实时支付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无现金支付系统与财务核算系统紧密衔接，支付过程中直接由财务凭单中获取支付金额、对方单位等支付信息，实现与财务系统自动对账，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便于处理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查询明细功能</w:t>
            </w:r>
          </w:p>
        </w:tc>
        <w:tc>
          <w:tcPr>
            <w:tcW w:w="6166" w:type="dxa"/>
            <w:vAlign w:val="center"/>
          </w:tcPr>
          <w:p w:rsidR="00EE5813" w:rsidRDefault="00F05B4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无现金支付系统与财务核算系统紧密衔接，支付过程中直接由财务凭单中获取支付金额、往来单位等支付信息，能够实时查询到银行余额与交易明细，交易步骤清晰</w:t>
            </w:r>
          </w:p>
        </w:tc>
      </w:tr>
      <w:tr w:rsidR="00EE5813">
        <w:tc>
          <w:tcPr>
            <w:tcW w:w="871" w:type="dxa"/>
            <w:vAlign w:val="center"/>
          </w:tcPr>
          <w:p w:rsidR="00EE5813" w:rsidRDefault="00F05B4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485" w:type="dxa"/>
            <w:vAlign w:val="center"/>
          </w:tcPr>
          <w:p w:rsidR="00EE5813" w:rsidRDefault="00F05B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额度权限</w:t>
            </w:r>
          </w:p>
        </w:tc>
        <w:tc>
          <w:tcPr>
            <w:tcW w:w="6166" w:type="dxa"/>
            <w:vAlign w:val="center"/>
          </w:tcPr>
          <w:p w:rsidR="00EE5813" w:rsidRDefault="00F05B4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支持基于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USB Key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的资金审核额度权限控制，超出限额的业务必须经上级人员签发才能支付。</w:t>
            </w:r>
          </w:p>
        </w:tc>
      </w:tr>
    </w:tbl>
    <w:p w:rsidR="00EE5813" w:rsidRDefault="00EE5813">
      <w:pPr>
        <w:jc w:val="left"/>
      </w:pPr>
    </w:p>
    <w:p w:rsidR="00EE5813" w:rsidRDefault="00EE5813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</w:pPr>
    </w:p>
    <w:p w:rsidR="00A80B99" w:rsidRDefault="00A80B99">
      <w:pPr>
        <w:jc w:val="left"/>
        <w:rPr>
          <w:rFonts w:hint="eastAsia"/>
        </w:rPr>
      </w:pPr>
    </w:p>
    <w:p w:rsidR="00A80B99" w:rsidRDefault="00A80B99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 w:rsidRPr="00A80B99">
        <w:rPr>
          <w:rFonts w:ascii="宋体" w:eastAsia="宋体" w:hAnsi="宋体" w:cs="宋体"/>
          <w:b/>
          <w:bCs/>
          <w:sz w:val="30"/>
          <w:szCs w:val="30"/>
        </w:rPr>
        <w:lastRenderedPageBreak/>
        <w:t>3</w:t>
      </w:r>
      <w:r w:rsidRPr="00A80B99">
        <w:rPr>
          <w:rFonts w:ascii="宋体" w:eastAsia="宋体" w:hAnsi="宋体" w:cs="宋体" w:hint="eastAsia"/>
          <w:b/>
          <w:bCs/>
          <w:sz w:val="30"/>
          <w:szCs w:val="30"/>
        </w:rPr>
        <w:t>、电子发票管理系统</w:t>
      </w:r>
    </w:p>
    <w:p w:rsidR="00A80B99" w:rsidRDefault="00A80B99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tbl>
      <w:tblPr>
        <w:tblStyle w:val="a3"/>
        <w:tblpPr w:leftFromText="180" w:rightFromText="180" w:vertAnchor="text" w:horzAnchor="page" w:tblpX="1792" w:tblpY="294"/>
        <w:tblOverlap w:val="never"/>
        <w:tblW w:w="0" w:type="auto"/>
        <w:tblLook w:val="04A0" w:firstRow="1" w:lastRow="0" w:firstColumn="1" w:lastColumn="0" w:noHBand="0" w:noVBand="1"/>
      </w:tblPr>
      <w:tblGrid>
        <w:gridCol w:w="871"/>
        <w:gridCol w:w="1485"/>
        <w:gridCol w:w="6166"/>
      </w:tblGrid>
      <w:tr w:rsidR="00A80B99" w:rsidTr="003A061B">
        <w:tc>
          <w:tcPr>
            <w:tcW w:w="871" w:type="dxa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485" w:type="dxa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模块</w:t>
            </w:r>
          </w:p>
        </w:tc>
        <w:tc>
          <w:tcPr>
            <w:tcW w:w="6166" w:type="dxa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功能内容</w:t>
            </w:r>
          </w:p>
        </w:tc>
      </w:tr>
      <w:tr w:rsidR="00A80B99" w:rsidTr="003A061B"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对接功能</w:t>
            </w:r>
          </w:p>
        </w:tc>
        <w:tc>
          <w:tcPr>
            <w:tcW w:w="6166" w:type="dxa"/>
          </w:tcPr>
          <w:p w:rsidR="00A80B99" w:rsidRDefault="00A80B99" w:rsidP="003A061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80B99">
              <w:rPr>
                <w:rFonts w:ascii="宋体" w:eastAsia="宋体" w:hAnsi="宋体" w:cs="宋体" w:hint="eastAsia"/>
                <w:sz w:val="24"/>
              </w:rPr>
              <w:t>通过收费系统与电子发票服务平台联调对接，学生支付学费后，由收费系统发起开票请求，并将发票所需数据，包括开票人信息、金额、商品信息等传递到电子发票平台，电子发票平台与当地税务机关交互，完成电子发票的生成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80B99" w:rsidTr="003A061B"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系统衔接</w:t>
            </w:r>
          </w:p>
        </w:tc>
        <w:tc>
          <w:tcPr>
            <w:tcW w:w="6166" w:type="dxa"/>
          </w:tcPr>
          <w:p w:rsidR="00A80B99" w:rsidRDefault="00A80B99" w:rsidP="00A80B9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支持与现有</w:t>
            </w:r>
            <w:r>
              <w:rPr>
                <w:rFonts w:ascii="宋体" w:eastAsia="宋体" w:hAnsi="宋体" w:cs="宋体" w:hint="eastAsia"/>
                <w:sz w:val="24"/>
              </w:rPr>
              <w:t>收费</w:t>
            </w:r>
            <w:r>
              <w:rPr>
                <w:rFonts w:ascii="宋体" w:eastAsia="宋体" w:hAnsi="宋体" w:cs="宋体" w:hint="eastAsia"/>
                <w:sz w:val="24"/>
              </w:rPr>
              <w:t>系统直接对接，</w:t>
            </w:r>
            <w:r>
              <w:rPr>
                <w:rFonts w:ascii="宋体" w:eastAsia="宋体" w:hAnsi="宋体" w:cs="宋体" w:hint="eastAsia"/>
                <w:sz w:val="24"/>
              </w:rPr>
              <w:t>收费</w:t>
            </w:r>
            <w:r>
              <w:rPr>
                <w:rFonts w:ascii="宋体" w:eastAsia="宋体" w:hAnsi="宋体" w:cs="宋体" w:hint="eastAsia"/>
                <w:sz w:val="24"/>
              </w:rPr>
              <w:t>完成后实时</w:t>
            </w:r>
            <w:r>
              <w:rPr>
                <w:rFonts w:ascii="宋体" w:eastAsia="宋体" w:hAnsi="宋体" w:cs="宋体" w:hint="eastAsia"/>
                <w:sz w:val="24"/>
              </w:rPr>
              <w:t>生产电子发票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80B99" w:rsidTr="003A061B"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A80B99" w:rsidRDefault="00A80B99" w:rsidP="00A80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发票推送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功能</w:t>
            </w:r>
          </w:p>
        </w:tc>
        <w:tc>
          <w:tcPr>
            <w:tcW w:w="6166" w:type="dxa"/>
          </w:tcPr>
          <w:p w:rsidR="00A80B99" w:rsidRDefault="00A80B99" w:rsidP="00A80B99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</w:t>
            </w:r>
            <w:r>
              <w:rPr>
                <w:rFonts w:ascii="宋体" w:eastAsia="宋体" w:hAnsi="宋体" w:cs="宋体" w:hint="eastAsia"/>
                <w:sz w:val="24"/>
              </w:rPr>
              <w:t>通过微信平台、邮箱推送电子发票</w:t>
            </w:r>
            <w:r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A80B99" w:rsidTr="003A061B"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A80B99" w:rsidRDefault="00FB0EB2" w:rsidP="003A0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批量导入、开具发票</w:t>
            </w:r>
            <w:r w:rsidR="00A80B9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功能</w:t>
            </w:r>
          </w:p>
        </w:tc>
        <w:tc>
          <w:tcPr>
            <w:tcW w:w="6166" w:type="dxa"/>
            <w:vAlign w:val="center"/>
          </w:tcPr>
          <w:p w:rsidR="00A80B99" w:rsidRDefault="00A80B99" w:rsidP="00FB0EB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支持</w:t>
            </w:r>
            <w:r w:rsidR="00FB0EB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通过导入完成批量开具电子发票功能</w:t>
            </w:r>
          </w:p>
        </w:tc>
      </w:tr>
      <w:tr w:rsidR="00A80B99" w:rsidTr="003A061B"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485" w:type="dxa"/>
            <w:vAlign w:val="center"/>
          </w:tcPr>
          <w:p w:rsidR="00A80B99" w:rsidRDefault="00A80B99" w:rsidP="00F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查询</w:t>
            </w:r>
            <w:r w:rsidR="00FB0EB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、汇总等管理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功能</w:t>
            </w:r>
          </w:p>
        </w:tc>
        <w:tc>
          <w:tcPr>
            <w:tcW w:w="6166" w:type="dxa"/>
            <w:vAlign w:val="center"/>
          </w:tcPr>
          <w:p w:rsidR="00A80B99" w:rsidRDefault="00FB0EB2" w:rsidP="00FB0EB2">
            <w:pPr>
              <w:widowControl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电子发票管理系统与收费</w:t>
            </w:r>
            <w:r w:rsidR="00A80B9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系统紧密衔接，能够实时查询到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开票</w:t>
            </w:r>
            <w:r w:rsidR="00A80B99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，能够实现汇总、筛选、导出备份等常用管理功能。</w:t>
            </w:r>
          </w:p>
        </w:tc>
      </w:tr>
      <w:tr w:rsidR="00A80B99" w:rsidTr="00D45BC1">
        <w:trPr>
          <w:trHeight w:val="607"/>
        </w:trPr>
        <w:tc>
          <w:tcPr>
            <w:tcW w:w="871" w:type="dxa"/>
            <w:vAlign w:val="center"/>
          </w:tcPr>
          <w:p w:rsidR="00A80B99" w:rsidRDefault="00A80B99" w:rsidP="003A061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485" w:type="dxa"/>
            <w:vAlign w:val="center"/>
          </w:tcPr>
          <w:p w:rsidR="00A80B99" w:rsidRDefault="00D45BC1" w:rsidP="003A06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6166" w:type="dxa"/>
            <w:vAlign w:val="center"/>
          </w:tcPr>
          <w:p w:rsidR="00A80B99" w:rsidRDefault="00D45BC1" w:rsidP="003A061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其他系统常用功能</w:t>
            </w:r>
            <w:bookmarkStart w:id="0" w:name="_GoBack"/>
            <w:bookmarkEnd w:id="0"/>
          </w:p>
        </w:tc>
      </w:tr>
    </w:tbl>
    <w:p w:rsidR="00A80B99" w:rsidRPr="00A80B99" w:rsidRDefault="00A80B99">
      <w:pPr>
        <w:jc w:val="left"/>
        <w:rPr>
          <w:rFonts w:ascii="宋体" w:eastAsia="宋体" w:hAnsi="宋体" w:cs="宋体" w:hint="eastAsia"/>
          <w:b/>
          <w:bCs/>
          <w:sz w:val="30"/>
          <w:szCs w:val="30"/>
        </w:rPr>
      </w:pPr>
    </w:p>
    <w:sectPr w:rsidR="00A80B99" w:rsidRPr="00A8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42" w:rsidRDefault="00F05B42" w:rsidP="00A80B99">
      <w:r>
        <w:separator/>
      </w:r>
    </w:p>
  </w:endnote>
  <w:endnote w:type="continuationSeparator" w:id="0">
    <w:p w:rsidR="00F05B42" w:rsidRDefault="00F05B42" w:rsidP="00A8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42" w:rsidRDefault="00F05B42" w:rsidP="00A80B99">
      <w:r>
        <w:separator/>
      </w:r>
    </w:p>
  </w:footnote>
  <w:footnote w:type="continuationSeparator" w:id="0">
    <w:p w:rsidR="00F05B42" w:rsidRDefault="00F05B42" w:rsidP="00A8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4AA4"/>
    <w:rsid w:val="00A80B99"/>
    <w:rsid w:val="00D45BC1"/>
    <w:rsid w:val="00EE5813"/>
    <w:rsid w:val="00F05B42"/>
    <w:rsid w:val="00FB0EB2"/>
    <w:rsid w:val="52F34AA4"/>
    <w:rsid w:val="5D001136"/>
    <w:rsid w:val="66A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6D664"/>
  <w15:docId w15:val="{D89E302D-1C44-454C-8152-88C3C717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80B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8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80B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Beauty</dc:creator>
  <cp:lastModifiedBy>LF</cp:lastModifiedBy>
  <cp:revision>3</cp:revision>
  <dcterms:created xsi:type="dcterms:W3CDTF">2020-07-09T07:37:00Z</dcterms:created>
  <dcterms:modified xsi:type="dcterms:W3CDTF">2020-07-10T06:23:00Z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